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9279C" w14:textId="77777777" w:rsidR="00FE612E" w:rsidRPr="00FE612E" w:rsidRDefault="00FE612E" w:rsidP="00FE612E">
      <w:pPr>
        <w:spacing w:after="120"/>
        <w:jc w:val="right"/>
        <w:rPr>
          <w:rFonts w:cstheme="minorHAnsi"/>
          <w:b/>
          <w:bCs/>
          <w:color w:val="000000"/>
          <w:sz w:val="24"/>
          <w:szCs w:val="24"/>
        </w:rPr>
      </w:pPr>
      <w:r w:rsidRPr="00FE612E">
        <w:rPr>
          <w:rFonts w:cstheme="minorHAnsi"/>
          <w:b/>
          <w:bCs/>
          <w:color w:val="000000"/>
          <w:sz w:val="24"/>
          <w:szCs w:val="24"/>
        </w:rPr>
        <w:t xml:space="preserve">AI GENITORI/TUTORI </w:t>
      </w:r>
    </w:p>
    <w:p w14:paraId="0B1148E4" w14:textId="77777777" w:rsidR="00FE612E" w:rsidRPr="00FE612E" w:rsidRDefault="00FE612E" w:rsidP="00FE612E">
      <w:pPr>
        <w:spacing w:after="120"/>
        <w:jc w:val="right"/>
        <w:rPr>
          <w:rFonts w:cstheme="minorHAnsi"/>
          <w:b/>
          <w:bCs/>
          <w:color w:val="000000"/>
          <w:sz w:val="24"/>
          <w:szCs w:val="24"/>
        </w:rPr>
      </w:pPr>
      <w:r w:rsidRPr="00FE612E">
        <w:rPr>
          <w:rFonts w:cstheme="minorHAnsi"/>
          <w:b/>
          <w:bCs/>
          <w:color w:val="000000"/>
          <w:sz w:val="24"/>
          <w:szCs w:val="24"/>
        </w:rPr>
        <w:t>dello/a studente/essa</w:t>
      </w:r>
      <w:r w:rsidRPr="00FE612E">
        <w:rPr>
          <w:rFonts w:cstheme="minorHAnsi"/>
          <w:color w:val="000000"/>
          <w:sz w:val="24"/>
          <w:szCs w:val="24"/>
        </w:rPr>
        <w:br/>
      </w:r>
    </w:p>
    <w:p w14:paraId="312615AA" w14:textId="77777777" w:rsidR="00FE612E" w:rsidRPr="00FE612E" w:rsidRDefault="00FE612E" w:rsidP="00FE612E">
      <w:pPr>
        <w:spacing w:after="120"/>
        <w:jc w:val="right"/>
        <w:rPr>
          <w:rFonts w:cstheme="minorHAnsi"/>
          <w:color w:val="000000"/>
          <w:sz w:val="24"/>
          <w:szCs w:val="24"/>
        </w:rPr>
      </w:pPr>
      <w:r w:rsidRPr="00FE612E">
        <w:rPr>
          <w:rFonts w:cstheme="minorHAnsi"/>
          <w:b/>
          <w:bCs/>
          <w:color w:val="000000"/>
          <w:sz w:val="24"/>
          <w:szCs w:val="24"/>
        </w:rPr>
        <w:t>___________________________________________</w:t>
      </w:r>
    </w:p>
    <w:p w14:paraId="1D19F580" w14:textId="77777777" w:rsidR="00FE612E" w:rsidRPr="00FE612E" w:rsidRDefault="00FE612E" w:rsidP="00FE612E">
      <w:pPr>
        <w:spacing w:after="120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07EBE1B5" w14:textId="2EE194BC" w:rsidR="00FE612E" w:rsidRPr="00FE612E" w:rsidRDefault="00FE612E" w:rsidP="00FE612E">
      <w:pPr>
        <w:spacing w:after="120"/>
        <w:jc w:val="both"/>
        <w:rPr>
          <w:rFonts w:cstheme="minorHAnsi"/>
          <w:color w:val="000000"/>
          <w:sz w:val="24"/>
          <w:szCs w:val="24"/>
        </w:rPr>
      </w:pPr>
      <w:r w:rsidRPr="00FE612E">
        <w:rPr>
          <w:rFonts w:cstheme="minorHAnsi"/>
          <w:b/>
          <w:bCs/>
          <w:color w:val="000000"/>
          <w:sz w:val="24"/>
          <w:szCs w:val="24"/>
        </w:rPr>
        <w:t xml:space="preserve">Oggetto: Segnalazione assenze studenti </w:t>
      </w:r>
      <w:r w:rsidR="00033DEC">
        <w:rPr>
          <w:rFonts w:cstheme="minorHAnsi"/>
          <w:b/>
          <w:bCs/>
          <w:color w:val="000000"/>
          <w:sz w:val="24"/>
          <w:szCs w:val="24"/>
        </w:rPr>
        <w:t xml:space="preserve">non </w:t>
      </w:r>
      <w:r w:rsidRPr="00FE612E">
        <w:rPr>
          <w:rFonts w:cstheme="minorHAnsi"/>
          <w:b/>
          <w:bCs/>
          <w:color w:val="000000"/>
          <w:sz w:val="24"/>
          <w:szCs w:val="24"/>
        </w:rPr>
        <w:t>in obbligo scolastico.</w:t>
      </w:r>
    </w:p>
    <w:p w14:paraId="53C609B7" w14:textId="77777777" w:rsidR="00FE612E" w:rsidRPr="00FE612E" w:rsidRDefault="00FE612E" w:rsidP="00FE612E">
      <w:pPr>
        <w:spacing w:after="120"/>
        <w:ind w:firstLine="708"/>
        <w:jc w:val="both"/>
        <w:rPr>
          <w:rFonts w:cstheme="minorHAnsi"/>
          <w:color w:val="000000"/>
          <w:sz w:val="24"/>
          <w:szCs w:val="24"/>
        </w:rPr>
      </w:pPr>
      <w:r w:rsidRPr="00FE612E">
        <w:rPr>
          <w:rFonts w:cstheme="minorHAnsi"/>
          <w:color w:val="000000"/>
          <w:sz w:val="24"/>
          <w:szCs w:val="24"/>
        </w:rPr>
        <w:t>Gentili genitori/tutori,</w:t>
      </w:r>
    </w:p>
    <w:p w14:paraId="5CF720C6" w14:textId="0B8A38F5" w:rsidR="00D673F0" w:rsidRPr="00FE612E" w:rsidRDefault="00D673F0" w:rsidP="00D673F0">
      <w:pPr>
        <w:spacing w:after="120"/>
        <w:jc w:val="both"/>
        <w:rPr>
          <w:rFonts w:cstheme="minorHAnsi"/>
          <w:color w:val="000000"/>
          <w:sz w:val="24"/>
          <w:szCs w:val="24"/>
        </w:rPr>
      </w:pPr>
      <w:r w:rsidRPr="00FE612E">
        <w:rPr>
          <w:rFonts w:cstheme="minorHAnsi"/>
          <w:color w:val="000000"/>
          <w:sz w:val="24"/>
          <w:szCs w:val="24"/>
        </w:rPr>
        <w:t>da una verifica effettuata, risulta che il/la Vostro/a figlio/a</w:t>
      </w:r>
      <w:r w:rsidRPr="00FE612E">
        <w:rPr>
          <w:rFonts w:cstheme="minorHAnsi"/>
          <w:b/>
          <w:bCs/>
          <w:color w:val="000000"/>
          <w:sz w:val="24"/>
          <w:szCs w:val="24"/>
        </w:rPr>
        <w:t>_________________________________</w:t>
      </w:r>
      <w:r w:rsidRPr="00FE612E">
        <w:rPr>
          <w:rFonts w:cstheme="minorHAnsi"/>
          <w:color w:val="000000"/>
          <w:sz w:val="24"/>
          <w:szCs w:val="24"/>
        </w:rPr>
        <w:t>, frequentante la classe ________</w:t>
      </w:r>
      <w:r w:rsidRPr="00FE612E">
        <w:rPr>
          <w:rFonts w:cstheme="minorHAnsi"/>
          <w:b/>
          <w:bCs/>
          <w:color w:val="000000"/>
          <w:sz w:val="24"/>
          <w:szCs w:val="24"/>
        </w:rPr>
        <w:t>, sezione</w:t>
      </w:r>
      <w:r w:rsidR="00FE612E" w:rsidRPr="00FE612E">
        <w:rPr>
          <w:rFonts w:cstheme="minorHAnsi"/>
          <w:b/>
          <w:bCs/>
          <w:color w:val="000000"/>
          <w:sz w:val="24"/>
          <w:szCs w:val="24"/>
        </w:rPr>
        <w:t>____</w:t>
      </w:r>
      <w:r w:rsidRPr="00FE612E">
        <w:rPr>
          <w:rFonts w:cstheme="minorHAnsi"/>
          <w:b/>
          <w:bCs/>
          <w:color w:val="000000"/>
          <w:sz w:val="24"/>
          <w:szCs w:val="24"/>
        </w:rPr>
        <w:t xml:space="preserve">, indirizzo </w:t>
      </w:r>
      <w:r w:rsidRPr="00FE612E">
        <w:rPr>
          <w:rFonts w:cstheme="minorHAnsi"/>
          <w:color w:val="000000"/>
          <w:sz w:val="24"/>
          <w:szCs w:val="24"/>
        </w:rPr>
        <w:t xml:space="preserve">________________, ha accumulato </w:t>
      </w:r>
      <w:r w:rsidRPr="00FE612E">
        <w:rPr>
          <w:rFonts w:cstheme="minorHAnsi"/>
          <w:b/>
          <w:bCs/>
          <w:color w:val="000000"/>
          <w:sz w:val="24"/>
          <w:szCs w:val="24"/>
        </w:rPr>
        <w:t>n</w:t>
      </w:r>
      <w:r w:rsidR="00FE612E">
        <w:rPr>
          <w:rFonts w:cstheme="minorHAnsi"/>
          <w:b/>
          <w:bCs/>
          <w:color w:val="000000"/>
          <w:sz w:val="24"/>
          <w:szCs w:val="24"/>
        </w:rPr>
        <w:t>.</w:t>
      </w:r>
      <w:r w:rsidRPr="00FE612E">
        <w:rPr>
          <w:rFonts w:cstheme="minorHAnsi"/>
          <w:b/>
          <w:bCs/>
          <w:color w:val="000000"/>
          <w:sz w:val="24"/>
          <w:szCs w:val="24"/>
        </w:rPr>
        <w:t xml:space="preserve"> ______ giorni di assenza</w:t>
      </w:r>
      <w:r w:rsidRPr="00FE612E">
        <w:rPr>
          <w:rFonts w:cstheme="minorHAnsi"/>
          <w:color w:val="000000"/>
          <w:sz w:val="24"/>
          <w:szCs w:val="24"/>
        </w:rPr>
        <w:t>.</w:t>
      </w:r>
    </w:p>
    <w:p w14:paraId="413E7360" w14:textId="77777777" w:rsidR="00FE612E" w:rsidRPr="00FE612E" w:rsidRDefault="00FE612E" w:rsidP="00FE612E">
      <w:pPr>
        <w:spacing w:after="120"/>
        <w:jc w:val="both"/>
        <w:rPr>
          <w:rFonts w:cstheme="minorHAnsi"/>
          <w:color w:val="000000"/>
          <w:sz w:val="24"/>
          <w:szCs w:val="24"/>
          <w:shd w:val="clear" w:color="auto" w:fill="FFFFFF" w:themeFill="background1"/>
        </w:rPr>
      </w:pPr>
      <w:r w:rsidRPr="00FE612E">
        <w:rPr>
          <w:rFonts w:cstheme="minorHAnsi"/>
          <w:color w:val="000000"/>
          <w:sz w:val="24"/>
          <w:szCs w:val="24"/>
          <w:shd w:val="clear" w:color="auto" w:fill="FFFFFF" w:themeFill="background1"/>
        </w:rPr>
        <w:t>Vi invitiamo a prenderne atto e a fornire adeguate motivazioni.</w:t>
      </w:r>
    </w:p>
    <w:p w14:paraId="13DCF914" w14:textId="77777777" w:rsidR="00FE612E" w:rsidRPr="00FE612E" w:rsidRDefault="00FE612E" w:rsidP="00FE612E">
      <w:pPr>
        <w:spacing w:after="120"/>
        <w:jc w:val="both"/>
        <w:rPr>
          <w:rFonts w:cstheme="minorHAnsi"/>
          <w:color w:val="000000"/>
          <w:sz w:val="24"/>
          <w:szCs w:val="24"/>
        </w:rPr>
      </w:pPr>
      <w:r w:rsidRPr="00FE612E">
        <w:rPr>
          <w:rFonts w:cstheme="minorHAnsi"/>
          <w:color w:val="000000"/>
          <w:sz w:val="24"/>
          <w:szCs w:val="24"/>
        </w:rPr>
        <w:t>Si precisa che è fondamentale garantire il rispetto della regolare frequenza scolastica, necessaria per il proseguimento del percorso didattico.</w:t>
      </w:r>
    </w:p>
    <w:p w14:paraId="1F4C2785" w14:textId="77777777" w:rsidR="00FE612E" w:rsidRPr="00FE612E" w:rsidRDefault="00FE612E" w:rsidP="00FE612E">
      <w:pPr>
        <w:spacing w:after="120"/>
        <w:jc w:val="both"/>
        <w:rPr>
          <w:rFonts w:cstheme="minorHAnsi"/>
          <w:color w:val="000000"/>
          <w:sz w:val="24"/>
          <w:szCs w:val="24"/>
        </w:rPr>
      </w:pPr>
      <w:r w:rsidRPr="00FE612E">
        <w:rPr>
          <w:rFonts w:cstheme="minorHAnsi"/>
          <w:color w:val="000000"/>
          <w:sz w:val="24"/>
          <w:szCs w:val="24"/>
        </w:rPr>
        <w:t xml:space="preserve">Si ricorda, infatti, che secondo la normativa vigente, per il superamento dell’anno scolastico non è consentito effettuare più di </w:t>
      </w:r>
      <w:r w:rsidRPr="00FE612E">
        <w:rPr>
          <w:rFonts w:cstheme="minorHAnsi"/>
          <w:b/>
          <w:bCs/>
          <w:color w:val="000000"/>
          <w:sz w:val="24"/>
          <w:szCs w:val="24"/>
        </w:rPr>
        <w:t>50 giorni di assenza</w:t>
      </w:r>
      <w:r w:rsidRPr="00FE612E">
        <w:rPr>
          <w:rFonts w:cstheme="minorHAnsi"/>
          <w:color w:val="000000"/>
          <w:sz w:val="24"/>
          <w:szCs w:val="24"/>
        </w:rPr>
        <w:t xml:space="preserve">. </w:t>
      </w:r>
    </w:p>
    <w:p w14:paraId="4794D615" w14:textId="77777777" w:rsidR="00FE612E" w:rsidRPr="00FE612E" w:rsidRDefault="00FE612E" w:rsidP="00FE612E">
      <w:pPr>
        <w:spacing w:after="120"/>
        <w:jc w:val="both"/>
        <w:rPr>
          <w:rFonts w:cstheme="minorHAnsi"/>
          <w:color w:val="000000"/>
          <w:sz w:val="24"/>
          <w:szCs w:val="24"/>
        </w:rPr>
      </w:pPr>
      <w:r w:rsidRPr="00FE612E">
        <w:rPr>
          <w:rFonts w:cstheme="minorHAnsi"/>
          <w:color w:val="000000"/>
          <w:sz w:val="24"/>
          <w:szCs w:val="24"/>
        </w:rPr>
        <w:t xml:space="preserve">Il </w:t>
      </w:r>
      <w:r w:rsidRPr="00FE612E">
        <w:rPr>
          <w:rFonts w:cstheme="minorHAnsi"/>
          <w:b/>
          <w:bCs/>
          <w:color w:val="000000"/>
          <w:sz w:val="24"/>
          <w:szCs w:val="24"/>
        </w:rPr>
        <w:t>Decreto del Presidente della Repubblica del 22 giugno 2009 n. 122</w:t>
      </w:r>
      <w:r w:rsidRPr="00FE612E">
        <w:rPr>
          <w:rFonts w:cstheme="minorHAnsi"/>
          <w:color w:val="000000"/>
          <w:sz w:val="24"/>
          <w:szCs w:val="24"/>
        </w:rPr>
        <w:t>, art. 14, comma 7, stabilisce che:</w:t>
      </w:r>
    </w:p>
    <w:p w14:paraId="2B20414C" w14:textId="7938AEE4" w:rsidR="00AF43D7" w:rsidRPr="00FE612E" w:rsidRDefault="00D673F0" w:rsidP="00AF43D7">
      <w:pPr>
        <w:spacing w:after="120"/>
        <w:jc w:val="both"/>
        <w:rPr>
          <w:rFonts w:cstheme="minorHAnsi"/>
          <w:b/>
          <w:color w:val="000000"/>
          <w:sz w:val="24"/>
          <w:szCs w:val="24"/>
        </w:rPr>
      </w:pPr>
      <w:r w:rsidRPr="00FE612E">
        <w:rPr>
          <w:rFonts w:cstheme="minorHAnsi"/>
          <w:color w:val="000000"/>
          <w:sz w:val="24"/>
          <w:szCs w:val="24"/>
        </w:rPr>
        <w:t>“Ai fini della validità degli anni scolastici – compreso l’ultimo anno di corso – per procedere alla valutazione finale di ciascuno studente, è richiesta la frequenza di almeno tre quarti dell’orario annuale personalizzato”.</w:t>
      </w:r>
      <w:r w:rsidR="00AF43D7" w:rsidRPr="00FE612E">
        <w:rPr>
          <w:rFonts w:eastAsia="Calibri" w:cstheme="minorHAnsi"/>
          <w:b/>
        </w:rPr>
        <w:t xml:space="preserve"> </w:t>
      </w:r>
    </w:p>
    <w:p w14:paraId="305F44A8" w14:textId="77777777" w:rsidR="00FE612E" w:rsidRPr="00FE612E" w:rsidRDefault="00FE612E" w:rsidP="00FE612E">
      <w:pPr>
        <w:spacing w:after="120"/>
        <w:jc w:val="both"/>
        <w:rPr>
          <w:rFonts w:cstheme="minorHAnsi"/>
          <w:color w:val="000000"/>
          <w:sz w:val="24"/>
          <w:szCs w:val="24"/>
        </w:rPr>
      </w:pPr>
      <w:r w:rsidRPr="00FE612E">
        <w:rPr>
          <w:rFonts w:cstheme="minorHAnsi"/>
          <w:color w:val="000000"/>
          <w:sz w:val="24"/>
          <w:szCs w:val="24"/>
        </w:rPr>
        <w:t>In base al Regolamento di istituto, cogliamo, inoltre, l’occasione per ricordare che:</w:t>
      </w:r>
    </w:p>
    <w:p w14:paraId="5DA82256" w14:textId="77777777" w:rsidR="001F149F" w:rsidRDefault="001F149F" w:rsidP="001F149F">
      <w:pPr>
        <w:numPr>
          <w:ilvl w:val="0"/>
          <w:numId w:val="9"/>
        </w:numPr>
        <w:spacing w:after="12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Per la sede centrale le lezioni iniziano alle ore 8.10.</w:t>
      </w:r>
    </w:p>
    <w:p w14:paraId="163A265F" w14:textId="77777777" w:rsidR="001F149F" w:rsidRDefault="001F149F" w:rsidP="001F149F">
      <w:pPr>
        <w:numPr>
          <w:ilvl w:val="0"/>
          <w:numId w:val="9"/>
        </w:numPr>
        <w:spacing w:after="12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Per la sede del Liceo Artistico le lezioni iniziano alle ore 8.00.</w:t>
      </w:r>
    </w:p>
    <w:p w14:paraId="4FDEB7EB" w14:textId="77777777" w:rsidR="001F149F" w:rsidRDefault="001F149F" w:rsidP="001F149F">
      <w:pPr>
        <w:numPr>
          <w:ilvl w:val="0"/>
          <w:numId w:val="9"/>
        </w:numPr>
        <w:spacing w:after="12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Per la sede di San Salvatore T. le lezioni iniziano: il lunedì, il giovedì e il sabato alle ore 8.10; il martedì, il mercoledì, il venerdì alle ore 8.00.</w:t>
      </w:r>
    </w:p>
    <w:p w14:paraId="286CF3FD" w14:textId="77777777" w:rsidR="00FE612E" w:rsidRPr="00FE612E" w:rsidRDefault="00FE612E" w:rsidP="00FE612E">
      <w:pPr>
        <w:numPr>
          <w:ilvl w:val="0"/>
          <w:numId w:val="9"/>
        </w:numPr>
        <w:spacing w:after="120"/>
        <w:jc w:val="both"/>
        <w:rPr>
          <w:rFonts w:cstheme="minorHAnsi"/>
          <w:color w:val="000000"/>
          <w:sz w:val="24"/>
          <w:szCs w:val="24"/>
        </w:rPr>
      </w:pPr>
      <w:r w:rsidRPr="00FE612E">
        <w:rPr>
          <w:rFonts w:cstheme="minorHAnsi"/>
          <w:color w:val="000000"/>
          <w:sz w:val="24"/>
          <w:szCs w:val="24"/>
        </w:rPr>
        <w:t>Non è ammessa l’entrata posticipata dopo l’inizio della seconda ora di lezione, salvo in casi eccezionali e/o con motivata giustificazione scritta da parte dei genitori.</w:t>
      </w:r>
    </w:p>
    <w:p w14:paraId="76D8F372" w14:textId="77777777" w:rsidR="00FE612E" w:rsidRPr="00FE612E" w:rsidRDefault="00FE612E" w:rsidP="00FE612E">
      <w:pPr>
        <w:numPr>
          <w:ilvl w:val="0"/>
          <w:numId w:val="9"/>
        </w:numPr>
        <w:spacing w:after="120"/>
        <w:jc w:val="both"/>
        <w:rPr>
          <w:rFonts w:cstheme="minorHAnsi"/>
          <w:color w:val="000000"/>
          <w:sz w:val="24"/>
          <w:szCs w:val="24"/>
        </w:rPr>
      </w:pPr>
      <w:r w:rsidRPr="00FE612E">
        <w:rPr>
          <w:rFonts w:cstheme="minorHAnsi"/>
          <w:color w:val="000000"/>
          <w:sz w:val="24"/>
          <w:szCs w:val="24"/>
        </w:rPr>
        <w:lastRenderedPageBreak/>
        <w:t>Gli studenti possono essere ammessi in classe all’inizio della terza ora di lezione solo se accompagnati da un genitore.</w:t>
      </w:r>
      <w:r w:rsidRPr="00FE612E">
        <w:rPr>
          <w:rFonts w:cstheme="minorHAnsi"/>
          <w:sz w:val="24"/>
          <w:szCs w:val="24"/>
        </w:rPr>
        <w:t xml:space="preserve"> </w:t>
      </w:r>
    </w:p>
    <w:p w14:paraId="09F0D9B2" w14:textId="77777777" w:rsidR="00FE612E" w:rsidRPr="00FE612E" w:rsidRDefault="00FE612E" w:rsidP="00FE612E">
      <w:pPr>
        <w:spacing w:after="120"/>
        <w:ind w:firstLine="360"/>
        <w:jc w:val="both"/>
        <w:rPr>
          <w:rFonts w:cstheme="minorHAnsi"/>
          <w:color w:val="000000"/>
          <w:sz w:val="24"/>
          <w:szCs w:val="24"/>
        </w:rPr>
      </w:pPr>
      <w:r w:rsidRPr="00FE612E">
        <w:rPr>
          <w:rFonts w:cstheme="minorHAnsi"/>
          <w:color w:val="000000"/>
          <w:sz w:val="24"/>
          <w:szCs w:val="24"/>
        </w:rPr>
        <w:t xml:space="preserve">I ritardi di entrata devono essere considerati un avvenimento eccezionale. In caso di ritardo superiore ai 5 minuti, l’alunno accede in classe solo previa autorizzazione da parte dell’Ufficio del Dirigente scolastico e il docente della prima ora annota il ritardo sul Registro elettronico, indicando l’ora. I ritardi se ripetuti verranno sanzionati: tre ritardi e/o ingressi posticipati e/o uscite anticipate saranno conteggiati come un giorno di assenza. Il Coordinatore di Classe prende nota di ciò anche ai fini dell’attribuzione del voto di comportamento. </w:t>
      </w:r>
    </w:p>
    <w:p w14:paraId="135DE23D" w14:textId="77DC2819" w:rsidR="00FE612E" w:rsidRPr="00C979DB" w:rsidRDefault="00FE612E" w:rsidP="00FE612E">
      <w:pPr>
        <w:spacing w:after="120"/>
        <w:ind w:firstLine="360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FE612E">
        <w:rPr>
          <w:rFonts w:cstheme="minorHAnsi"/>
          <w:color w:val="000000"/>
          <w:sz w:val="24"/>
          <w:szCs w:val="24"/>
        </w:rPr>
        <w:t xml:space="preserve">La frequenza assidua alle lezioni e la partecipazione attiva alle lezioni costituiscono gli obblighi principali dello studente e concorrono alla determinazione del voto di condotta. Pertanto, il numero delle assenze, dei ritardi, delle entrate posticipate e/o delle uscite anticipate, anche se giustificati, può incidere significativamente sul profitto e sulla valutazione del comportamento dello studente. </w:t>
      </w:r>
      <w:r w:rsidRPr="00C979DB">
        <w:rPr>
          <w:rFonts w:cstheme="minorHAnsi"/>
          <w:b/>
          <w:bCs/>
          <w:color w:val="000000"/>
          <w:sz w:val="24"/>
          <w:szCs w:val="24"/>
        </w:rPr>
        <w:t>Nel triennio, una frequenza discontinua può influire negativamente anche sul credito scolastico.</w:t>
      </w:r>
    </w:p>
    <w:p w14:paraId="13BCFB74" w14:textId="77777777" w:rsidR="00FE612E" w:rsidRPr="00C979DB" w:rsidRDefault="00FE612E" w:rsidP="00FE612E">
      <w:pPr>
        <w:spacing w:after="120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54075AF2" w14:textId="77777777" w:rsidR="00FE612E" w:rsidRPr="00FE612E" w:rsidRDefault="00FE612E" w:rsidP="00FE612E">
      <w:pPr>
        <w:spacing w:after="120"/>
        <w:ind w:firstLine="360"/>
        <w:jc w:val="both"/>
        <w:rPr>
          <w:rFonts w:cstheme="minorHAnsi"/>
          <w:color w:val="000000"/>
          <w:sz w:val="24"/>
          <w:szCs w:val="24"/>
        </w:rPr>
      </w:pPr>
      <w:r w:rsidRPr="00FE612E">
        <w:rPr>
          <w:rFonts w:cstheme="minorHAnsi"/>
          <w:color w:val="000000"/>
          <w:sz w:val="24"/>
          <w:szCs w:val="24"/>
        </w:rPr>
        <w:t>Certi della vostra collaborazione, si porgono cordiali saluti.</w:t>
      </w:r>
    </w:p>
    <w:p w14:paraId="74FC5F1C" w14:textId="017962BE" w:rsidR="00FE612E" w:rsidRDefault="00FE612E" w:rsidP="002C742F">
      <w:pPr>
        <w:jc w:val="both"/>
        <w:rPr>
          <w:rFonts w:cstheme="minorHAnsi"/>
          <w:color w:val="000000"/>
          <w:sz w:val="24"/>
          <w:szCs w:val="24"/>
        </w:rPr>
      </w:pPr>
    </w:p>
    <w:p w14:paraId="7BA652C1" w14:textId="77777777" w:rsidR="002C742F" w:rsidRDefault="002C742F" w:rsidP="002C742F">
      <w:pPr>
        <w:jc w:val="both"/>
        <w:rPr>
          <w:rFonts w:cstheme="minorHAnsi"/>
          <w:color w:val="000000"/>
          <w:sz w:val="24"/>
          <w:szCs w:val="24"/>
        </w:rPr>
      </w:pPr>
    </w:p>
    <w:p w14:paraId="44F7166D" w14:textId="77777777" w:rsidR="002C742F" w:rsidRDefault="002C742F" w:rsidP="002C742F">
      <w:pPr>
        <w:spacing w:after="120"/>
        <w:ind w:firstLine="36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Cerreto S., ___________________</w:t>
      </w:r>
    </w:p>
    <w:p w14:paraId="5624233F" w14:textId="77777777" w:rsidR="002C742F" w:rsidRDefault="002C742F" w:rsidP="002C742F">
      <w:pPr>
        <w:spacing w:after="120"/>
        <w:ind w:firstLine="360"/>
        <w:jc w:val="both"/>
        <w:rPr>
          <w:rFonts w:cstheme="minorHAnsi"/>
          <w:color w:val="000000"/>
          <w:sz w:val="24"/>
          <w:szCs w:val="24"/>
        </w:rPr>
      </w:pPr>
    </w:p>
    <w:p w14:paraId="436904F3" w14:textId="77777777" w:rsidR="002C742F" w:rsidRDefault="002C742F" w:rsidP="002C742F">
      <w:pPr>
        <w:spacing w:after="120"/>
        <w:ind w:firstLine="36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</w:t>
      </w:r>
    </w:p>
    <w:p w14:paraId="2EEFA8AF" w14:textId="77777777" w:rsidR="002C742F" w:rsidRDefault="002C742F" w:rsidP="002C742F">
      <w:pPr>
        <w:spacing w:after="12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Il Coordinatore di classe                                                                            La Dirigente Scolastica</w:t>
      </w:r>
    </w:p>
    <w:p w14:paraId="3DB1C359" w14:textId="128A3C37" w:rsidR="002C742F" w:rsidRPr="00FE612E" w:rsidRDefault="002C742F" w:rsidP="002C742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                                                                Dott.ssa Giovanna Caraccio</w:t>
      </w:r>
    </w:p>
    <w:p w14:paraId="7ABBD741" w14:textId="53FB4E40" w:rsidR="00D673F0" w:rsidRPr="00FE612E" w:rsidRDefault="00D673F0" w:rsidP="00D673F0">
      <w:pPr>
        <w:jc w:val="right"/>
        <w:rPr>
          <w:rFonts w:cstheme="minorHAnsi"/>
        </w:rPr>
      </w:pPr>
    </w:p>
    <w:sectPr w:rsidR="00D673F0" w:rsidRPr="00FE612E" w:rsidSect="0091023F">
      <w:headerReference w:type="first" r:id="rId7"/>
      <w:footerReference w:type="first" r:id="rId8"/>
      <w:pgSz w:w="11906" w:h="16838" w:code="9"/>
      <w:pgMar w:top="1417" w:right="1134" w:bottom="1134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7F05A" w14:textId="77777777" w:rsidR="00FA3697" w:rsidRDefault="00FA3697" w:rsidP="00CA0634">
      <w:pPr>
        <w:spacing w:after="0" w:line="240" w:lineRule="auto"/>
      </w:pPr>
      <w:r>
        <w:separator/>
      </w:r>
    </w:p>
  </w:endnote>
  <w:endnote w:type="continuationSeparator" w:id="0">
    <w:p w14:paraId="32AE1E43" w14:textId="77777777" w:rsidR="00FA3697" w:rsidRDefault="00FA3697" w:rsidP="00CA0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12334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8" w:space="0" w:color="FFFFFF" w:themeColor="background1"/>
        <w:insideV w:val="single" w:sz="8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2269"/>
      <w:gridCol w:w="1134"/>
      <w:gridCol w:w="709"/>
      <w:gridCol w:w="2268"/>
      <w:gridCol w:w="567"/>
      <w:gridCol w:w="1134"/>
      <w:gridCol w:w="2410"/>
      <w:gridCol w:w="1843"/>
    </w:tblGrid>
    <w:tr w:rsidR="005E21FF" w:rsidRPr="005E21FF" w14:paraId="15B9026B" w14:textId="77777777" w:rsidTr="00AE1301">
      <w:trPr>
        <w:trHeight w:val="274"/>
      </w:trPr>
      <w:tc>
        <w:tcPr>
          <w:tcW w:w="3403" w:type="dxa"/>
          <w:gridSpan w:val="2"/>
          <w:vMerge w:val="restart"/>
          <w:tcBorders>
            <w:top w:val="single" w:sz="4" w:space="0" w:color="E36C0A" w:themeColor="accent6" w:themeShade="BF"/>
            <w:left w:val="single" w:sz="4" w:space="0" w:color="E36C0A" w:themeColor="accent6" w:themeShade="BF"/>
            <w:right w:val="single" w:sz="4" w:space="0" w:color="E36C0A" w:themeColor="accent6" w:themeShade="BF"/>
          </w:tcBorders>
          <w:shd w:val="clear" w:color="auto" w:fill="FDE9D9" w:themeFill="accent6" w:themeFillTint="33"/>
        </w:tcPr>
        <w:p w14:paraId="53EBCB90" w14:textId="77777777" w:rsidR="005E21FF" w:rsidRPr="005E21FF" w:rsidRDefault="005E21FF" w:rsidP="005E21FF">
          <w:pPr>
            <w:tabs>
              <w:tab w:val="center" w:pos="4819"/>
              <w:tab w:val="right" w:pos="9638"/>
            </w:tabs>
            <w:ind w:left="-108" w:firstLine="108"/>
            <w:rPr>
              <w:b/>
              <w:color w:val="5C2C04"/>
              <w:sz w:val="16"/>
              <w:szCs w:val="16"/>
            </w:rPr>
          </w:pPr>
          <w:r w:rsidRPr="005E21FF">
            <w:rPr>
              <w:b/>
              <w:color w:val="5C2C04"/>
              <w:sz w:val="16"/>
              <w:szCs w:val="16"/>
            </w:rPr>
            <w:t>SEDE CENTRALE</w:t>
          </w:r>
        </w:p>
        <w:p w14:paraId="17ED461B" w14:textId="77777777" w:rsidR="005E21FF" w:rsidRPr="005E21FF" w:rsidRDefault="005E21FF" w:rsidP="005E21FF">
          <w:pPr>
            <w:tabs>
              <w:tab w:val="center" w:pos="4819"/>
              <w:tab w:val="right" w:pos="9638"/>
            </w:tabs>
            <w:ind w:left="-108" w:firstLine="108"/>
            <w:rPr>
              <w:sz w:val="16"/>
              <w:szCs w:val="16"/>
            </w:rPr>
          </w:pPr>
          <w:r w:rsidRPr="005E21FF">
            <w:rPr>
              <w:sz w:val="16"/>
              <w:szCs w:val="16"/>
            </w:rPr>
            <w:t xml:space="preserve">P.zza L.Sodo,2 - Cerreto Sannita (BN)  </w:t>
          </w:r>
        </w:p>
        <w:p w14:paraId="04A737C7" w14:textId="77777777" w:rsidR="005E21FF" w:rsidRPr="005E21FF" w:rsidRDefault="005E21FF" w:rsidP="005E21FF">
          <w:pPr>
            <w:tabs>
              <w:tab w:val="center" w:pos="4819"/>
              <w:tab w:val="right" w:pos="9638"/>
            </w:tabs>
            <w:ind w:left="-108" w:firstLine="108"/>
            <w:rPr>
              <w:b/>
              <w:color w:val="5C2C04"/>
              <w:sz w:val="20"/>
              <w:szCs w:val="20"/>
            </w:rPr>
          </w:pPr>
          <w:r w:rsidRPr="005E21FF">
            <w:rPr>
              <w:sz w:val="16"/>
              <w:szCs w:val="16"/>
            </w:rPr>
            <w:t>TEL. 0824 861102</w:t>
          </w:r>
        </w:p>
      </w:tc>
      <w:tc>
        <w:tcPr>
          <w:tcW w:w="7088" w:type="dxa"/>
          <w:gridSpan w:val="5"/>
          <w:tcBorders>
            <w:top w:val="single" w:sz="4" w:space="0" w:color="E36C0A" w:themeColor="accent6" w:themeShade="BF"/>
            <w:left w:val="single" w:sz="4" w:space="0" w:color="E36C0A" w:themeColor="accent6" w:themeShade="BF"/>
            <w:bottom w:val="single" w:sz="4" w:space="0" w:color="E36C0A" w:themeColor="accent6" w:themeShade="BF"/>
            <w:right w:val="single" w:sz="4" w:space="0" w:color="E36C0A" w:themeColor="accent6" w:themeShade="BF"/>
          </w:tcBorders>
          <w:shd w:val="clear" w:color="auto" w:fill="FDE9D9" w:themeFill="accent6" w:themeFillTint="33"/>
        </w:tcPr>
        <w:p w14:paraId="1E138917" w14:textId="77777777" w:rsidR="005E21FF" w:rsidRPr="005E21FF" w:rsidRDefault="005E21FF" w:rsidP="005E21FF">
          <w:pPr>
            <w:tabs>
              <w:tab w:val="center" w:pos="4819"/>
              <w:tab w:val="right" w:pos="9638"/>
            </w:tabs>
            <w:jc w:val="center"/>
            <w:rPr>
              <w:b/>
              <w:color w:val="984806" w:themeColor="accent6" w:themeShade="80"/>
              <w:sz w:val="16"/>
              <w:szCs w:val="16"/>
            </w:rPr>
          </w:pPr>
          <w:r w:rsidRPr="005E21FF">
            <w:rPr>
              <w:b/>
              <w:color w:val="984806" w:themeColor="accent6" w:themeShade="80"/>
              <w:sz w:val="16"/>
              <w:szCs w:val="16"/>
            </w:rPr>
            <w:t>SEDI COORDINATE</w:t>
          </w:r>
        </w:p>
      </w:tc>
      <w:tc>
        <w:tcPr>
          <w:tcW w:w="1843" w:type="dxa"/>
          <w:vMerge w:val="restart"/>
          <w:tcBorders>
            <w:left w:val="single" w:sz="4" w:space="0" w:color="E36C0A" w:themeColor="accent6" w:themeShade="BF"/>
            <w:bottom w:val="single" w:sz="8" w:space="0" w:color="FFFFFF" w:themeColor="background1"/>
          </w:tcBorders>
        </w:tcPr>
        <w:p w14:paraId="6E7EE8E1" w14:textId="77777777" w:rsidR="005E21FF" w:rsidRPr="005E21FF" w:rsidRDefault="005E21FF" w:rsidP="005E21FF">
          <w:pPr>
            <w:tabs>
              <w:tab w:val="center" w:pos="4819"/>
              <w:tab w:val="right" w:pos="9638"/>
            </w:tabs>
            <w:ind w:hanging="107"/>
            <w:rPr>
              <w:b/>
              <w:color w:val="984806" w:themeColor="accent6" w:themeShade="80"/>
              <w:sz w:val="14"/>
              <w:szCs w:val="14"/>
            </w:rPr>
          </w:pPr>
        </w:p>
      </w:tc>
    </w:tr>
    <w:tr w:rsidR="005E21FF" w:rsidRPr="005E21FF" w14:paraId="616C5828" w14:textId="77777777" w:rsidTr="00AE1301">
      <w:trPr>
        <w:trHeight w:val="389"/>
      </w:trPr>
      <w:tc>
        <w:tcPr>
          <w:tcW w:w="3403" w:type="dxa"/>
          <w:gridSpan w:val="2"/>
          <w:vMerge/>
          <w:tcBorders>
            <w:left w:val="single" w:sz="4" w:space="0" w:color="E36C0A" w:themeColor="accent6" w:themeShade="BF"/>
            <w:bottom w:val="single" w:sz="4" w:space="0" w:color="E36C0A" w:themeColor="accent6" w:themeShade="BF"/>
            <w:right w:val="single" w:sz="4" w:space="0" w:color="E36C0A" w:themeColor="accent6" w:themeShade="BF"/>
          </w:tcBorders>
          <w:shd w:val="clear" w:color="auto" w:fill="FDE9D9" w:themeFill="accent6" w:themeFillTint="33"/>
        </w:tcPr>
        <w:p w14:paraId="759E6DF4" w14:textId="77777777" w:rsidR="005E21FF" w:rsidRPr="005E21FF" w:rsidRDefault="005E21FF" w:rsidP="005E21FF">
          <w:pPr>
            <w:tabs>
              <w:tab w:val="center" w:pos="4819"/>
              <w:tab w:val="right" w:pos="9638"/>
            </w:tabs>
            <w:ind w:left="-108" w:firstLine="108"/>
            <w:rPr>
              <w:b/>
              <w:color w:val="984806" w:themeColor="accent6" w:themeShade="80"/>
              <w:sz w:val="14"/>
              <w:szCs w:val="14"/>
            </w:rPr>
          </w:pPr>
        </w:p>
      </w:tc>
      <w:tc>
        <w:tcPr>
          <w:tcW w:w="3544" w:type="dxa"/>
          <w:gridSpan w:val="3"/>
          <w:tcBorders>
            <w:top w:val="single" w:sz="4" w:space="0" w:color="E36C0A" w:themeColor="accent6" w:themeShade="BF"/>
            <w:left w:val="single" w:sz="4" w:space="0" w:color="E36C0A" w:themeColor="accent6" w:themeShade="BF"/>
            <w:bottom w:val="single" w:sz="4" w:space="0" w:color="E36C0A" w:themeColor="accent6" w:themeShade="BF"/>
            <w:right w:val="nil"/>
          </w:tcBorders>
          <w:shd w:val="clear" w:color="auto" w:fill="FDE9D9" w:themeFill="accent6" w:themeFillTint="33"/>
        </w:tcPr>
        <w:p w14:paraId="59ED147D" w14:textId="77777777" w:rsidR="005E21FF" w:rsidRPr="005E21FF" w:rsidRDefault="005E21FF" w:rsidP="005E21FF">
          <w:pPr>
            <w:tabs>
              <w:tab w:val="center" w:pos="4819"/>
              <w:tab w:val="right" w:pos="9638"/>
            </w:tabs>
            <w:rPr>
              <w:sz w:val="16"/>
              <w:szCs w:val="16"/>
            </w:rPr>
          </w:pPr>
          <w:r w:rsidRPr="005E21FF">
            <w:rPr>
              <w:sz w:val="16"/>
              <w:szCs w:val="16"/>
            </w:rPr>
            <w:t>Via Cesine di Sopra - Cerreto Sannita (BN)</w:t>
          </w:r>
        </w:p>
        <w:p w14:paraId="7737DA25" w14:textId="77777777" w:rsidR="005E21FF" w:rsidRPr="005E21FF" w:rsidRDefault="005E21FF" w:rsidP="005E21FF">
          <w:pPr>
            <w:tabs>
              <w:tab w:val="center" w:pos="4819"/>
              <w:tab w:val="right" w:pos="9638"/>
            </w:tabs>
            <w:rPr>
              <w:i/>
              <w:color w:val="984806" w:themeColor="accent6" w:themeShade="80"/>
              <w:sz w:val="16"/>
              <w:szCs w:val="16"/>
            </w:rPr>
          </w:pPr>
          <w:r w:rsidRPr="005E21FF">
            <w:rPr>
              <w:sz w:val="16"/>
              <w:szCs w:val="16"/>
            </w:rPr>
            <w:t>Tel. 0824 861066</w:t>
          </w:r>
        </w:p>
      </w:tc>
      <w:tc>
        <w:tcPr>
          <w:tcW w:w="3544" w:type="dxa"/>
          <w:gridSpan w:val="2"/>
          <w:tcBorders>
            <w:top w:val="single" w:sz="4" w:space="0" w:color="E36C0A" w:themeColor="accent6" w:themeShade="BF"/>
            <w:left w:val="nil"/>
            <w:bottom w:val="single" w:sz="4" w:space="0" w:color="E36C0A" w:themeColor="accent6" w:themeShade="BF"/>
            <w:right w:val="single" w:sz="4" w:space="0" w:color="E36C0A" w:themeColor="accent6" w:themeShade="BF"/>
          </w:tcBorders>
          <w:shd w:val="clear" w:color="auto" w:fill="FDE9D9" w:themeFill="accent6" w:themeFillTint="33"/>
        </w:tcPr>
        <w:p w14:paraId="34B8BC5F" w14:textId="77777777" w:rsidR="005E21FF" w:rsidRPr="005E21FF" w:rsidRDefault="005E21FF" w:rsidP="005E21FF">
          <w:pPr>
            <w:tabs>
              <w:tab w:val="center" w:pos="4819"/>
              <w:tab w:val="right" w:pos="9638"/>
            </w:tabs>
            <w:rPr>
              <w:sz w:val="16"/>
              <w:szCs w:val="16"/>
            </w:rPr>
          </w:pPr>
          <w:r w:rsidRPr="005E21FF">
            <w:rPr>
              <w:sz w:val="16"/>
              <w:szCs w:val="16"/>
            </w:rPr>
            <w:t>Via Bagni 52 - San Salvatore Telesino (BN)</w:t>
          </w:r>
        </w:p>
        <w:p w14:paraId="2E1F56F7" w14:textId="77777777" w:rsidR="005E21FF" w:rsidRPr="005E21FF" w:rsidRDefault="005E21FF" w:rsidP="005E21FF">
          <w:pPr>
            <w:tabs>
              <w:tab w:val="center" w:pos="4819"/>
              <w:tab w:val="right" w:pos="9638"/>
            </w:tabs>
            <w:rPr>
              <w:i/>
              <w:sz w:val="16"/>
              <w:szCs w:val="16"/>
            </w:rPr>
          </w:pPr>
          <w:r w:rsidRPr="005E21FF">
            <w:rPr>
              <w:sz w:val="16"/>
              <w:szCs w:val="16"/>
            </w:rPr>
            <w:t>Tel. 0824 948536</w:t>
          </w:r>
        </w:p>
      </w:tc>
      <w:tc>
        <w:tcPr>
          <w:tcW w:w="1843" w:type="dxa"/>
          <w:vMerge/>
          <w:tcBorders>
            <w:top w:val="single" w:sz="8" w:space="0" w:color="FFFFFF" w:themeColor="background1"/>
            <w:left w:val="single" w:sz="4" w:space="0" w:color="E36C0A" w:themeColor="accent6" w:themeShade="BF"/>
          </w:tcBorders>
        </w:tcPr>
        <w:p w14:paraId="0357FC07" w14:textId="77777777" w:rsidR="005E21FF" w:rsidRPr="005E21FF" w:rsidRDefault="005E21FF" w:rsidP="005E21FF">
          <w:pPr>
            <w:tabs>
              <w:tab w:val="center" w:pos="4819"/>
              <w:tab w:val="right" w:pos="9638"/>
            </w:tabs>
            <w:ind w:hanging="107"/>
            <w:rPr>
              <w:b/>
              <w:color w:val="984806" w:themeColor="accent6" w:themeShade="80"/>
              <w:sz w:val="14"/>
              <w:szCs w:val="14"/>
            </w:rPr>
          </w:pPr>
        </w:p>
      </w:tc>
    </w:tr>
    <w:tr w:rsidR="005E21FF" w:rsidRPr="005E21FF" w14:paraId="7A2C8885" w14:textId="77777777" w:rsidTr="00AE1301">
      <w:trPr>
        <w:gridAfter w:val="1"/>
        <w:wAfter w:w="1843" w:type="dxa"/>
        <w:trHeight w:val="986"/>
      </w:trPr>
      <w:tc>
        <w:tcPr>
          <w:tcW w:w="2269" w:type="dxa"/>
          <w:tcBorders>
            <w:top w:val="single" w:sz="4" w:space="0" w:color="E36C0A" w:themeColor="accent6" w:themeShade="BF"/>
            <w:left w:val="single" w:sz="4" w:space="0" w:color="E36C0A" w:themeColor="accent6" w:themeShade="BF"/>
            <w:bottom w:val="single" w:sz="4" w:space="0" w:color="E36C0A" w:themeColor="accent6" w:themeShade="BF"/>
            <w:right w:val="single" w:sz="8" w:space="0" w:color="E36C0A" w:themeColor="accent6" w:themeShade="BF"/>
          </w:tcBorders>
          <w:shd w:val="clear" w:color="auto" w:fill="FDE9D9" w:themeFill="accent6" w:themeFillTint="33"/>
        </w:tcPr>
        <w:p w14:paraId="147ED88A" w14:textId="77777777" w:rsidR="005E21FF" w:rsidRPr="005E21FF" w:rsidRDefault="005E21FF" w:rsidP="005E21FF">
          <w:pPr>
            <w:tabs>
              <w:tab w:val="center" w:pos="4819"/>
              <w:tab w:val="right" w:pos="9638"/>
            </w:tabs>
            <w:ind w:left="176" w:hanging="176"/>
            <w:rPr>
              <w:b/>
              <w:color w:val="984806" w:themeColor="accent6" w:themeShade="80"/>
              <w:sz w:val="16"/>
              <w:szCs w:val="16"/>
            </w:rPr>
          </w:pPr>
          <w:r w:rsidRPr="005E21FF">
            <w:rPr>
              <w:b/>
              <w:color w:val="984806" w:themeColor="accent6" w:themeShade="80"/>
              <w:sz w:val="16"/>
              <w:szCs w:val="16"/>
            </w:rPr>
            <w:t>LICEI</w:t>
          </w:r>
        </w:p>
        <w:p w14:paraId="6145F016" w14:textId="77777777" w:rsidR="005E21FF" w:rsidRPr="005E21FF" w:rsidRDefault="005E21FF" w:rsidP="005E21FF">
          <w:pPr>
            <w:numPr>
              <w:ilvl w:val="0"/>
              <w:numId w:val="4"/>
            </w:numPr>
            <w:tabs>
              <w:tab w:val="center" w:pos="4819"/>
              <w:tab w:val="right" w:pos="9638"/>
            </w:tabs>
            <w:ind w:left="176" w:hanging="176"/>
            <w:rPr>
              <w:i/>
              <w:sz w:val="12"/>
              <w:szCs w:val="12"/>
            </w:rPr>
          </w:pPr>
          <w:r w:rsidRPr="005E21FF">
            <w:rPr>
              <w:i/>
              <w:sz w:val="12"/>
              <w:szCs w:val="12"/>
            </w:rPr>
            <w:t>LICEO ARTISTCO:</w:t>
          </w:r>
        </w:p>
        <w:p w14:paraId="5318608C" w14:textId="77777777" w:rsidR="005E21FF" w:rsidRPr="005E21FF" w:rsidRDefault="005E21FF" w:rsidP="005E21FF">
          <w:pPr>
            <w:tabs>
              <w:tab w:val="center" w:pos="4819"/>
              <w:tab w:val="right" w:pos="9638"/>
            </w:tabs>
            <w:ind w:left="176" w:right="-108" w:hanging="176"/>
            <w:rPr>
              <w:i/>
              <w:sz w:val="12"/>
              <w:szCs w:val="12"/>
            </w:rPr>
          </w:pPr>
          <w:r w:rsidRPr="005E21FF">
            <w:rPr>
              <w:i/>
              <w:sz w:val="12"/>
              <w:szCs w:val="12"/>
            </w:rPr>
            <w:t xml:space="preserve">    - DESIGN</w:t>
          </w:r>
        </w:p>
        <w:p w14:paraId="693CAB8E" w14:textId="77777777" w:rsidR="005E21FF" w:rsidRPr="005E21FF" w:rsidRDefault="005E21FF" w:rsidP="005E21FF">
          <w:pPr>
            <w:tabs>
              <w:tab w:val="center" w:pos="4819"/>
              <w:tab w:val="right" w:pos="9638"/>
            </w:tabs>
            <w:ind w:left="176" w:right="-108" w:hanging="176"/>
            <w:rPr>
              <w:i/>
              <w:sz w:val="12"/>
              <w:szCs w:val="12"/>
            </w:rPr>
          </w:pPr>
          <w:r w:rsidRPr="005E21FF">
            <w:rPr>
              <w:i/>
              <w:sz w:val="12"/>
              <w:szCs w:val="12"/>
            </w:rPr>
            <w:t xml:space="preserve">    - AUDIOVISIVO E MULTIMEDIALE</w:t>
          </w:r>
        </w:p>
        <w:p w14:paraId="578E587A" w14:textId="77777777" w:rsidR="005E21FF" w:rsidRPr="005E21FF" w:rsidRDefault="005E21FF" w:rsidP="005E21FF">
          <w:pPr>
            <w:numPr>
              <w:ilvl w:val="0"/>
              <w:numId w:val="4"/>
            </w:numPr>
            <w:tabs>
              <w:tab w:val="center" w:pos="4819"/>
              <w:tab w:val="right" w:pos="9638"/>
            </w:tabs>
            <w:ind w:left="176" w:hanging="176"/>
            <w:rPr>
              <w:b/>
              <w:color w:val="984806" w:themeColor="accent6" w:themeShade="80"/>
              <w:sz w:val="18"/>
              <w:szCs w:val="18"/>
            </w:rPr>
          </w:pPr>
          <w:r w:rsidRPr="005E21FF">
            <w:rPr>
              <w:i/>
              <w:sz w:val="12"/>
              <w:szCs w:val="12"/>
            </w:rPr>
            <w:t>LICEO MUSICALE</w:t>
          </w:r>
        </w:p>
      </w:tc>
      <w:tc>
        <w:tcPr>
          <w:tcW w:w="1843" w:type="dxa"/>
          <w:gridSpan w:val="2"/>
          <w:tcBorders>
            <w:top w:val="single" w:sz="4" w:space="0" w:color="E36C0A" w:themeColor="accent6" w:themeShade="BF"/>
            <w:left w:val="single" w:sz="8" w:space="0" w:color="E36C0A" w:themeColor="accent6" w:themeShade="BF"/>
            <w:bottom w:val="single" w:sz="4" w:space="0" w:color="E36C0A" w:themeColor="accent6" w:themeShade="BF"/>
            <w:right w:val="single" w:sz="8" w:space="0" w:color="E36C0A" w:themeColor="accent6" w:themeShade="BF"/>
          </w:tcBorders>
          <w:shd w:val="clear" w:color="auto" w:fill="FDE9D9" w:themeFill="accent6" w:themeFillTint="33"/>
        </w:tcPr>
        <w:p w14:paraId="0AE51DC2" w14:textId="77777777" w:rsidR="005E21FF" w:rsidRPr="005E21FF" w:rsidRDefault="005E21FF" w:rsidP="005E21FF">
          <w:pPr>
            <w:tabs>
              <w:tab w:val="center" w:pos="4819"/>
              <w:tab w:val="right" w:pos="9638"/>
            </w:tabs>
            <w:ind w:left="34" w:hanging="34"/>
            <w:rPr>
              <w:b/>
              <w:color w:val="984806" w:themeColor="accent6" w:themeShade="80"/>
              <w:sz w:val="16"/>
              <w:szCs w:val="16"/>
            </w:rPr>
          </w:pPr>
          <w:r w:rsidRPr="005E21FF">
            <w:rPr>
              <w:b/>
              <w:color w:val="984806" w:themeColor="accent6" w:themeShade="80"/>
              <w:sz w:val="16"/>
              <w:szCs w:val="16"/>
            </w:rPr>
            <w:t>TECNICO SETTORE ECONOMICO</w:t>
          </w:r>
        </w:p>
        <w:p w14:paraId="12B3625D" w14:textId="77777777" w:rsidR="005E21FF" w:rsidRPr="005E21FF" w:rsidRDefault="005E21FF" w:rsidP="005E21FF">
          <w:pPr>
            <w:numPr>
              <w:ilvl w:val="0"/>
              <w:numId w:val="4"/>
            </w:numPr>
            <w:tabs>
              <w:tab w:val="center" w:pos="4819"/>
              <w:tab w:val="right" w:pos="9638"/>
            </w:tabs>
            <w:ind w:left="176" w:hanging="176"/>
            <w:rPr>
              <w:i/>
              <w:sz w:val="12"/>
              <w:szCs w:val="12"/>
            </w:rPr>
          </w:pPr>
          <w:r w:rsidRPr="005E21FF">
            <w:rPr>
              <w:i/>
              <w:sz w:val="12"/>
              <w:szCs w:val="12"/>
            </w:rPr>
            <w:t>AMMINISTRAZIONE FINANZA E MARKETING</w:t>
          </w:r>
        </w:p>
        <w:p w14:paraId="06D136D2" w14:textId="77777777" w:rsidR="005E21FF" w:rsidRPr="005E21FF" w:rsidRDefault="005E21FF" w:rsidP="005E21FF">
          <w:pPr>
            <w:tabs>
              <w:tab w:val="center" w:pos="4819"/>
              <w:tab w:val="right" w:pos="9638"/>
            </w:tabs>
            <w:ind w:left="176" w:right="-108" w:hanging="142"/>
            <w:rPr>
              <w:i/>
              <w:sz w:val="12"/>
              <w:szCs w:val="12"/>
            </w:rPr>
          </w:pPr>
          <w:r w:rsidRPr="005E21FF">
            <w:rPr>
              <w:i/>
              <w:sz w:val="12"/>
              <w:szCs w:val="12"/>
            </w:rPr>
            <w:t>-  ARTICOLAZIONE SISTEMI INFORMATIVI AZIENDALI</w:t>
          </w:r>
        </w:p>
        <w:p w14:paraId="2330D023" w14:textId="77777777" w:rsidR="005E21FF" w:rsidRPr="005E21FF" w:rsidRDefault="005E21FF" w:rsidP="005E21FF">
          <w:pPr>
            <w:tabs>
              <w:tab w:val="center" w:pos="4819"/>
              <w:tab w:val="right" w:pos="9638"/>
            </w:tabs>
            <w:ind w:left="176"/>
            <w:rPr>
              <w:b/>
              <w:color w:val="984806" w:themeColor="accent6" w:themeShade="80"/>
              <w:sz w:val="18"/>
              <w:szCs w:val="18"/>
            </w:rPr>
          </w:pPr>
        </w:p>
      </w:tc>
      <w:tc>
        <w:tcPr>
          <w:tcW w:w="2268" w:type="dxa"/>
          <w:tcBorders>
            <w:top w:val="single" w:sz="4" w:space="0" w:color="E36C0A" w:themeColor="accent6" w:themeShade="BF"/>
            <w:left w:val="single" w:sz="8" w:space="0" w:color="E36C0A" w:themeColor="accent6" w:themeShade="BF"/>
            <w:bottom w:val="single" w:sz="4" w:space="0" w:color="E36C0A" w:themeColor="accent6" w:themeShade="BF"/>
            <w:right w:val="single" w:sz="8" w:space="0" w:color="E36C0A" w:themeColor="accent6" w:themeShade="BF"/>
          </w:tcBorders>
          <w:shd w:val="clear" w:color="auto" w:fill="FDE9D9" w:themeFill="accent6" w:themeFillTint="33"/>
        </w:tcPr>
        <w:p w14:paraId="22AD8AE2" w14:textId="77777777" w:rsidR="005E21FF" w:rsidRPr="005E21FF" w:rsidRDefault="005E21FF" w:rsidP="005E21FF">
          <w:pPr>
            <w:tabs>
              <w:tab w:val="center" w:pos="4819"/>
              <w:tab w:val="right" w:pos="9638"/>
            </w:tabs>
            <w:rPr>
              <w:i/>
              <w:color w:val="984806" w:themeColor="accent6" w:themeShade="80"/>
              <w:sz w:val="18"/>
              <w:szCs w:val="18"/>
            </w:rPr>
          </w:pPr>
          <w:r w:rsidRPr="005E21FF">
            <w:rPr>
              <w:b/>
              <w:color w:val="984806" w:themeColor="accent6" w:themeShade="80"/>
              <w:sz w:val="16"/>
              <w:szCs w:val="16"/>
            </w:rPr>
            <w:t>TECNICI SETTORE</w:t>
          </w:r>
          <w:r w:rsidRPr="005E21FF">
            <w:rPr>
              <w:b/>
              <w:color w:val="984806" w:themeColor="accent6" w:themeShade="80"/>
              <w:sz w:val="18"/>
              <w:szCs w:val="18"/>
            </w:rPr>
            <w:t xml:space="preserve"> </w:t>
          </w:r>
          <w:r w:rsidRPr="005E21FF">
            <w:rPr>
              <w:b/>
              <w:color w:val="984806" w:themeColor="accent6" w:themeShade="80"/>
              <w:sz w:val="16"/>
              <w:szCs w:val="16"/>
            </w:rPr>
            <w:t>TECNOLOGICO</w:t>
          </w:r>
        </w:p>
        <w:p w14:paraId="76B5D478" w14:textId="77777777" w:rsidR="005E21FF" w:rsidRPr="005E21FF" w:rsidRDefault="005E21FF" w:rsidP="005E21FF">
          <w:pPr>
            <w:numPr>
              <w:ilvl w:val="0"/>
              <w:numId w:val="4"/>
            </w:numPr>
            <w:tabs>
              <w:tab w:val="center" w:pos="4819"/>
              <w:tab w:val="right" w:pos="9638"/>
            </w:tabs>
            <w:ind w:left="176" w:hanging="176"/>
            <w:rPr>
              <w:i/>
              <w:sz w:val="12"/>
              <w:szCs w:val="12"/>
            </w:rPr>
          </w:pPr>
          <w:r w:rsidRPr="005E21FF">
            <w:rPr>
              <w:i/>
              <w:sz w:val="12"/>
              <w:szCs w:val="12"/>
            </w:rPr>
            <w:t>INFORMATICA E TELECOMUNICAZIONI</w:t>
          </w:r>
        </w:p>
        <w:p w14:paraId="38A4EDAA" w14:textId="77777777" w:rsidR="005E21FF" w:rsidRPr="005E21FF" w:rsidRDefault="005E21FF" w:rsidP="005E21FF">
          <w:pPr>
            <w:numPr>
              <w:ilvl w:val="0"/>
              <w:numId w:val="4"/>
            </w:numPr>
            <w:tabs>
              <w:tab w:val="center" w:pos="4819"/>
              <w:tab w:val="right" w:pos="9638"/>
            </w:tabs>
            <w:ind w:left="176" w:hanging="176"/>
            <w:rPr>
              <w:i/>
              <w:sz w:val="12"/>
              <w:szCs w:val="12"/>
            </w:rPr>
          </w:pPr>
          <w:r w:rsidRPr="005E21FF">
            <w:rPr>
              <w:i/>
              <w:sz w:val="12"/>
              <w:szCs w:val="12"/>
            </w:rPr>
            <w:t>COSTRUZIONE AMBIENTE E TERRITORIO</w:t>
          </w:r>
        </w:p>
        <w:p w14:paraId="2A3E6628" w14:textId="77777777" w:rsidR="005E21FF" w:rsidRPr="005E21FF" w:rsidRDefault="005E21FF" w:rsidP="005E21FF">
          <w:pPr>
            <w:numPr>
              <w:ilvl w:val="0"/>
              <w:numId w:val="4"/>
            </w:numPr>
            <w:tabs>
              <w:tab w:val="left" w:pos="2160"/>
              <w:tab w:val="center" w:pos="4819"/>
              <w:tab w:val="right" w:pos="9638"/>
            </w:tabs>
            <w:ind w:left="176" w:right="-249" w:hanging="176"/>
            <w:rPr>
              <w:i/>
              <w:sz w:val="12"/>
              <w:szCs w:val="12"/>
            </w:rPr>
          </w:pPr>
          <w:r w:rsidRPr="005E21FF">
            <w:rPr>
              <w:i/>
              <w:sz w:val="12"/>
              <w:szCs w:val="12"/>
            </w:rPr>
            <w:t>ELETTRONICA ED ELETTROTECNICA</w:t>
          </w:r>
        </w:p>
        <w:p w14:paraId="36E1C660" w14:textId="77777777" w:rsidR="005E21FF" w:rsidRPr="005E21FF" w:rsidRDefault="005E21FF" w:rsidP="005E21FF">
          <w:pPr>
            <w:tabs>
              <w:tab w:val="left" w:pos="2160"/>
              <w:tab w:val="center" w:pos="4819"/>
              <w:tab w:val="right" w:pos="9638"/>
            </w:tabs>
            <w:ind w:left="176" w:right="-249" w:hanging="142"/>
            <w:rPr>
              <w:i/>
              <w:sz w:val="12"/>
              <w:szCs w:val="12"/>
            </w:rPr>
          </w:pPr>
          <w:r w:rsidRPr="005E21FF">
            <w:rPr>
              <w:i/>
              <w:sz w:val="12"/>
              <w:szCs w:val="12"/>
            </w:rPr>
            <w:t>-   ARTICOLAZIONE AUTOMAZIONE</w:t>
          </w:r>
        </w:p>
        <w:p w14:paraId="0E843369" w14:textId="77777777" w:rsidR="005E21FF" w:rsidRPr="005E21FF" w:rsidRDefault="005E21FF" w:rsidP="005E21FF">
          <w:pPr>
            <w:numPr>
              <w:ilvl w:val="0"/>
              <w:numId w:val="5"/>
            </w:numPr>
            <w:tabs>
              <w:tab w:val="center" w:pos="4819"/>
              <w:tab w:val="right" w:pos="9638"/>
            </w:tabs>
            <w:ind w:left="175" w:hanging="175"/>
            <w:rPr>
              <w:i/>
              <w:sz w:val="14"/>
              <w:szCs w:val="14"/>
            </w:rPr>
          </w:pPr>
          <w:r w:rsidRPr="005E21FF">
            <w:rPr>
              <w:i/>
              <w:sz w:val="12"/>
              <w:szCs w:val="12"/>
            </w:rPr>
            <w:t>SISTEMA MODA</w:t>
          </w:r>
        </w:p>
      </w:tc>
      <w:tc>
        <w:tcPr>
          <w:tcW w:w="1701" w:type="dxa"/>
          <w:gridSpan w:val="2"/>
          <w:tcBorders>
            <w:top w:val="single" w:sz="4" w:space="0" w:color="E36C0A" w:themeColor="accent6" w:themeShade="BF"/>
            <w:left w:val="single" w:sz="8" w:space="0" w:color="E36C0A" w:themeColor="accent6" w:themeShade="BF"/>
            <w:bottom w:val="single" w:sz="4" w:space="0" w:color="E36C0A" w:themeColor="accent6" w:themeShade="BF"/>
            <w:right w:val="single" w:sz="8" w:space="0" w:color="E36C0A" w:themeColor="accent6" w:themeShade="BF"/>
          </w:tcBorders>
          <w:shd w:val="clear" w:color="auto" w:fill="FDE9D9" w:themeFill="accent6" w:themeFillTint="33"/>
        </w:tcPr>
        <w:p w14:paraId="00B4F128" w14:textId="77777777" w:rsidR="005E21FF" w:rsidRPr="005E21FF" w:rsidRDefault="005E21FF" w:rsidP="005E21FF">
          <w:pPr>
            <w:tabs>
              <w:tab w:val="center" w:pos="4819"/>
              <w:tab w:val="right" w:pos="9638"/>
            </w:tabs>
            <w:ind w:left="177" w:hanging="177"/>
            <w:rPr>
              <w:b/>
              <w:color w:val="984806" w:themeColor="accent6" w:themeShade="80"/>
              <w:sz w:val="16"/>
              <w:szCs w:val="16"/>
            </w:rPr>
          </w:pPr>
          <w:r w:rsidRPr="005E21FF">
            <w:rPr>
              <w:b/>
              <w:color w:val="984806" w:themeColor="accent6" w:themeShade="80"/>
              <w:sz w:val="16"/>
              <w:szCs w:val="16"/>
            </w:rPr>
            <w:t>PROFESSIONALE</w:t>
          </w:r>
        </w:p>
        <w:p w14:paraId="38942CE0" w14:textId="77777777" w:rsidR="005E21FF" w:rsidRPr="005E21FF" w:rsidRDefault="005E21FF" w:rsidP="005E21FF">
          <w:pPr>
            <w:numPr>
              <w:ilvl w:val="0"/>
              <w:numId w:val="4"/>
            </w:numPr>
            <w:tabs>
              <w:tab w:val="center" w:pos="4819"/>
              <w:tab w:val="right" w:pos="9638"/>
            </w:tabs>
            <w:ind w:left="177" w:right="-108" w:hanging="177"/>
            <w:rPr>
              <w:i/>
              <w:sz w:val="12"/>
              <w:szCs w:val="12"/>
            </w:rPr>
          </w:pPr>
          <w:r w:rsidRPr="005E21FF">
            <w:rPr>
              <w:i/>
              <w:sz w:val="12"/>
              <w:szCs w:val="12"/>
            </w:rPr>
            <w:t>SERVIZI PER LA SANITA’ E L’ASSISTENZA SOCIALE</w:t>
          </w:r>
        </w:p>
        <w:p w14:paraId="278A60B3" w14:textId="77777777" w:rsidR="005E21FF" w:rsidRPr="005E21FF" w:rsidRDefault="005E21FF" w:rsidP="005E21FF">
          <w:pPr>
            <w:tabs>
              <w:tab w:val="center" w:pos="4819"/>
              <w:tab w:val="right" w:pos="9638"/>
            </w:tabs>
            <w:ind w:left="177" w:hanging="177"/>
            <w:rPr>
              <w:b/>
              <w:color w:val="E36C0A" w:themeColor="accent6" w:themeShade="BF"/>
              <w:sz w:val="16"/>
              <w:szCs w:val="16"/>
            </w:rPr>
          </w:pPr>
        </w:p>
      </w:tc>
      <w:tc>
        <w:tcPr>
          <w:tcW w:w="2410" w:type="dxa"/>
          <w:tcBorders>
            <w:top w:val="single" w:sz="4" w:space="0" w:color="E36C0A" w:themeColor="accent6" w:themeShade="BF"/>
            <w:left w:val="single" w:sz="8" w:space="0" w:color="E36C0A" w:themeColor="accent6" w:themeShade="BF"/>
            <w:bottom w:val="single" w:sz="4" w:space="0" w:color="E36C0A" w:themeColor="accent6" w:themeShade="BF"/>
            <w:right w:val="single" w:sz="4" w:space="0" w:color="E36C0A" w:themeColor="accent6" w:themeShade="BF"/>
          </w:tcBorders>
          <w:shd w:val="clear" w:color="auto" w:fill="FDE9D9" w:themeFill="accent6" w:themeFillTint="33"/>
        </w:tcPr>
        <w:p w14:paraId="02AC715F" w14:textId="77777777" w:rsidR="005E21FF" w:rsidRPr="005E21FF" w:rsidRDefault="005E21FF" w:rsidP="005E21FF">
          <w:pPr>
            <w:tabs>
              <w:tab w:val="center" w:pos="4819"/>
              <w:tab w:val="right" w:pos="9638"/>
            </w:tabs>
            <w:ind w:left="176" w:hanging="176"/>
            <w:rPr>
              <w:b/>
              <w:color w:val="984806" w:themeColor="accent6" w:themeShade="80"/>
              <w:sz w:val="16"/>
              <w:szCs w:val="16"/>
            </w:rPr>
          </w:pPr>
          <w:r w:rsidRPr="005E21FF">
            <w:rPr>
              <w:b/>
              <w:color w:val="984806" w:themeColor="accent6" w:themeShade="80"/>
              <w:sz w:val="16"/>
              <w:szCs w:val="16"/>
            </w:rPr>
            <w:t>SERALI</w:t>
          </w:r>
        </w:p>
        <w:p w14:paraId="2C8601C9" w14:textId="77777777" w:rsidR="005E21FF" w:rsidRPr="005E21FF" w:rsidRDefault="005E21FF" w:rsidP="005E21FF">
          <w:pPr>
            <w:numPr>
              <w:ilvl w:val="0"/>
              <w:numId w:val="5"/>
            </w:numPr>
            <w:tabs>
              <w:tab w:val="center" w:pos="4819"/>
              <w:tab w:val="right" w:pos="9638"/>
            </w:tabs>
            <w:ind w:left="176" w:hanging="176"/>
            <w:rPr>
              <w:sz w:val="16"/>
              <w:szCs w:val="16"/>
            </w:rPr>
          </w:pPr>
          <w:r w:rsidRPr="005E21FF">
            <w:rPr>
              <w:i/>
              <w:sz w:val="12"/>
              <w:szCs w:val="12"/>
            </w:rPr>
            <w:t>COSTRUZIONE AMBIENTE E TERRITORIO</w:t>
          </w:r>
        </w:p>
        <w:p w14:paraId="2BFF3F4F" w14:textId="77777777" w:rsidR="005E21FF" w:rsidRPr="005E21FF" w:rsidRDefault="005E21FF" w:rsidP="005E21FF">
          <w:pPr>
            <w:numPr>
              <w:ilvl w:val="0"/>
              <w:numId w:val="5"/>
            </w:numPr>
            <w:tabs>
              <w:tab w:val="center" w:pos="4819"/>
              <w:tab w:val="right" w:pos="9638"/>
            </w:tabs>
            <w:ind w:left="176" w:hanging="176"/>
            <w:rPr>
              <w:sz w:val="16"/>
              <w:szCs w:val="16"/>
            </w:rPr>
          </w:pPr>
          <w:r w:rsidRPr="005E21FF">
            <w:rPr>
              <w:i/>
              <w:sz w:val="12"/>
              <w:szCs w:val="12"/>
            </w:rPr>
            <w:t>SISTEMA MODA</w:t>
          </w:r>
        </w:p>
      </w:tc>
    </w:tr>
  </w:tbl>
  <w:p w14:paraId="5D57DB65" w14:textId="77777777" w:rsidR="005E21FF" w:rsidRDefault="005E21F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47FA0" w14:textId="77777777" w:rsidR="00FA3697" w:rsidRDefault="00FA3697" w:rsidP="00CA0634">
      <w:pPr>
        <w:spacing w:after="0" w:line="240" w:lineRule="auto"/>
      </w:pPr>
      <w:r>
        <w:separator/>
      </w:r>
    </w:p>
  </w:footnote>
  <w:footnote w:type="continuationSeparator" w:id="0">
    <w:p w14:paraId="3D455F0B" w14:textId="77777777" w:rsidR="00FA3697" w:rsidRDefault="00FA3697" w:rsidP="00CA0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384C2" w14:textId="77777777" w:rsidR="00CA0634" w:rsidRDefault="00CA0634" w:rsidP="00CA0634">
    <w:pPr>
      <w:tabs>
        <w:tab w:val="left" w:pos="0"/>
      </w:tabs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>
      <w:rPr>
        <w:rFonts w:eastAsia="Times New Roman" w:cstheme="minorHAnsi"/>
        <w:b/>
        <w:noProof/>
        <w:sz w:val="18"/>
        <w:szCs w:val="18"/>
        <w:lang w:eastAsia="it-IT"/>
      </w:rPr>
      <w:drawing>
        <wp:inline distT="0" distB="0" distL="0" distR="0" wp14:anchorId="4E1EF5DD" wp14:editId="14CB0F4E">
          <wp:extent cx="668655" cy="70993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98B0A9" w14:textId="296730D2" w:rsidR="00CA0634" w:rsidRDefault="00CA0634" w:rsidP="00CA0634">
    <w:pPr>
      <w:tabs>
        <w:tab w:val="left" w:pos="0"/>
      </w:tabs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>
      <w:rPr>
        <w:rFonts w:eastAsia="Times New Roman" w:cstheme="minorHAnsi"/>
        <w:b/>
        <w:sz w:val="18"/>
        <w:szCs w:val="18"/>
        <w:lang w:eastAsia="it-IT"/>
      </w:rPr>
      <w:t xml:space="preserve"> MINISTERO DELL’ISTRUZIONE </w:t>
    </w:r>
    <w:r w:rsidR="000D1D85">
      <w:rPr>
        <w:rFonts w:eastAsia="Times New Roman" w:cstheme="minorHAnsi"/>
        <w:b/>
        <w:sz w:val="18"/>
        <w:szCs w:val="18"/>
        <w:lang w:eastAsia="it-IT"/>
      </w:rPr>
      <w:t>E DEL MERITO</w:t>
    </w:r>
  </w:p>
  <w:p w14:paraId="19BE275A" w14:textId="77777777" w:rsidR="00CA0634" w:rsidRDefault="00CA0634" w:rsidP="00CA0634">
    <w:pPr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>
      <w:rPr>
        <w:rFonts w:eastAsia="Times New Roman" w:cstheme="minorHAnsi"/>
        <w:b/>
        <w:sz w:val="18"/>
        <w:szCs w:val="18"/>
        <w:lang w:eastAsia="it-IT"/>
      </w:rPr>
      <w:t>UFFICIO SCOLASTICO REGIONALE PER LA CAMPANIA</w:t>
    </w:r>
  </w:p>
  <w:p w14:paraId="2EF86703" w14:textId="77777777" w:rsidR="00CA0634" w:rsidRDefault="00CA0634" w:rsidP="00CA0634">
    <w:pPr>
      <w:spacing w:after="0" w:line="240" w:lineRule="auto"/>
      <w:jc w:val="center"/>
      <w:rPr>
        <w:rFonts w:eastAsia="Times New Roman" w:cstheme="minorHAnsi"/>
        <w:b/>
        <w:sz w:val="24"/>
        <w:szCs w:val="24"/>
        <w:lang w:eastAsia="it-IT"/>
      </w:rPr>
    </w:pPr>
    <w:r>
      <w:rPr>
        <w:rFonts w:eastAsia="Times New Roman" w:cstheme="minorHAnsi"/>
        <w:b/>
        <w:sz w:val="24"/>
        <w:szCs w:val="24"/>
        <w:lang w:eastAsia="it-IT"/>
      </w:rPr>
      <w:t xml:space="preserve">ISTITUTO DI ISTRUZIONE SUPERIORE </w:t>
    </w:r>
  </w:p>
  <w:p w14:paraId="0A94A43A" w14:textId="77777777" w:rsidR="00CA0634" w:rsidRDefault="00CA0634" w:rsidP="00CA0634">
    <w:pPr>
      <w:spacing w:after="0" w:line="240" w:lineRule="auto"/>
      <w:jc w:val="center"/>
      <w:rPr>
        <w:rFonts w:eastAsia="Times New Roman" w:cstheme="minorHAnsi"/>
        <w:b/>
        <w:sz w:val="24"/>
        <w:szCs w:val="24"/>
        <w:lang w:eastAsia="it-IT"/>
      </w:rPr>
    </w:pPr>
    <w:r>
      <w:rPr>
        <w:rFonts w:eastAsia="Times New Roman" w:cstheme="minorHAnsi"/>
        <w:b/>
        <w:sz w:val="24"/>
        <w:szCs w:val="24"/>
        <w:lang w:eastAsia="it-IT"/>
      </w:rPr>
      <w:t>“CARAFA-GIUSTINIANI”</w:t>
    </w:r>
  </w:p>
  <w:p w14:paraId="036CF926" w14:textId="77777777" w:rsidR="00CA0634" w:rsidRDefault="00CA0634" w:rsidP="00CA0634">
    <w:pPr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>
      <w:rPr>
        <w:rFonts w:eastAsia="Times New Roman" w:cstheme="minorHAnsi"/>
        <w:b/>
        <w:sz w:val="18"/>
        <w:szCs w:val="18"/>
        <w:lang w:eastAsia="it-IT"/>
      </w:rPr>
      <w:t>Piazza Luigi Sodo n. 2 - 82032 CERRETO SANNITA(BN) - C.F. 92048810623 - Cod.mecc.BNIS022003</w:t>
    </w:r>
  </w:p>
  <w:p w14:paraId="069EE380" w14:textId="77777777" w:rsidR="00CA0634" w:rsidRPr="00493108" w:rsidRDefault="00CA0634" w:rsidP="00CA0634">
    <w:pPr>
      <w:pBdr>
        <w:bottom w:val="single" w:sz="12" w:space="1" w:color="FABF8F" w:themeColor="accent6" w:themeTint="99"/>
      </w:pBdr>
      <w:spacing w:after="0" w:line="240" w:lineRule="auto"/>
      <w:jc w:val="center"/>
      <w:rPr>
        <w:rFonts w:eastAsia="Times New Roman" w:cstheme="minorHAnsi"/>
        <w:b/>
        <w:color w:val="FABF8F" w:themeColor="accent6" w:themeTint="99"/>
        <w:sz w:val="18"/>
        <w:szCs w:val="18"/>
        <w:lang w:eastAsia="it-IT"/>
      </w:rPr>
    </w:pPr>
    <w:r>
      <w:rPr>
        <w:rFonts w:eastAsia="Times New Roman" w:cstheme="minorHAnsi"/>
        <w:b/>
        <w:sz w:val="18"/>
        <w:szCs w:val="18"/>
        <w:lang w:eastAsia="it-IT"/>
      </w:rPr>
      <w:t xml:space="preserve">http://www.carafagiustiniani.edu.it </w:t>
    </w:r>
    <w:r>
      <w:rPr>
        <w:rFonts w:eastAsia="Times New Roman" w:cstheme="minorHAnsi"/>
        <w:b/>
        <w:sz w:val="18"/>
        <w:szCs w:val="18"/>
        <w:lang w:eastAsia="it-IT"/>
      </w:rPr>
      <w:tab/>
      <w:t xml:space="preserve">bnis022003@istruzione.it </w:t>
    </w:r>
    <w:r>
      <w:rPr>
        <w:rFonts w:eastAsia="Times New Roman" w:cstheme="minorHAnsi"/>
        <w:b/>
        <w:sz w:val="18"/>
        <w:szCs w:val="18"/>
        <w:lang w:eastAsia="it-IT"/>
      </w:rPr>
      <w:tab/>
    </w:r>
    <w:hyperlink r:id="rId2" w:history="1">
      <w:r>
        <w:rPr>
          <w:rStyle w:val="Collegamentoipertestuale"/>
          <w:rFonts w:eastAsia="Times New Roman" w:cstheme="minorHAnsi"/>
          <w:b/>
          <w:sz w:val="18"/>
          <w:szCs w:val="18"/>
          <w:lang w:eastAsia="it-IT"/>
        </w:rPr>
        <w:t>bnis022003@pec.istruzione.it</w:t>
      </w:r>
    </w:hyperlink>
  </w:p>
  <w:p w14:paraId="188A5DEC" w14:textId="77777777" w:rsidR="00CA0634" w:rsidRDefault="00CA063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5CF027E"/>
    <w:multiLevelType w:val="multilevel"/>
    <w:tmpl w:val="8B8621C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547B4"/>
    <w:multiLevelType w:val="hybridMultilevel"/>
    <w:tmpl w:val="77127784"/>
    <w:lvl w:ilvl="0" w:tplc="0410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  <w:color w:val="auto"/>
        <w:sz w:val="14"/>
        <w:szCs w:val="14"/>
      </w:rPr>
    </w:lvl>
    <w:lvl w:ilvl="1" w:tplc="0410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" w15:restartNumberingAfterBreak="0">
    <w:nsid w:val="11F3391C"/>
    <w:multiLevelType w:val="hybridMultilevel"/>
    <w:tmpl w:val="552E4FB8"/>
    <w:lvl w:ilvl="0" w:tplc="5C58F5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72AFD"/>
    <w:multiLevelType w:val="multilevel"/>
    <w:tmpl w:val="ACDCE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4B5514"/>
    <w:multiLevelType w:val="hybridMultilevel"/>
    <w:tmpl w:val="2FDEA6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12ACA"/>
    <w:multiLevelType w:val="hybridMultilevel"/>
    <w:tmpl w:val="AE0218FC"/>
    <w:lvl w:ilvl="0" w:tplc="F7B6B3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D17973"/>
    <w:multiLevelType w:val="hybridMultilevel"/>
    <w:tmpl w:val="3B186F20"/>
    <w:lvl w:ilvl="0" w:tplc="97A4D2CA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b w:val="0"/>
        <w:bCs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8" w15:restartNumberingAfterBreak="0">
    <w:nsid w:val="777F0A6C"/>
    <w:multiLevelType w:val="hybridMultilevel"/>
    <w:tmpl w:val="CC685EE8"/>
    <w:lvl w:ilvl="0" w:tplc="0FB298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581338">
    <w:abstractNumId w:val="3"/>
  </w:num>
  <w:num w:numId="2" w16cid:durableId="669136106">
    <w:abstractNumId w:val="6"/>
  </w:num>
  <w:num w:numId="3" w16cid:durableId="805320424">
    <w:abstractNumId w:val="0"/>
  </w:num>
  <w:num w:numId="4" w16cid:durableId="918367520">
    <w:abstractNumId w:val="2"/>
  </w:num>
  <w:num w:numId="5" w16cid:durableId="148861539">
    <w:abstractNumId w:val="7"/>
  </w:num>
  <w:num w:numId="6" w16cid:durableId="666327563">
    <w:abstractNumId w:val="1"/>
  </w:num>
  <w:num w:numId="7" w16cid:durableId="2036884916">
    <w:abstractNumId w:val="8"/>
  </w:num>
  <w:num w:numId="8" w16cid:durableId="943923832">
    <w:abstractNumId w:val="5"/>
  </w:num>
  <w:num w:numId="9" w16cid:durableId="171841029">
    <w:abstractNumId w:val="4"/>
  </w:num>
  <w:num w:numId="10" w16cid:durableId="56225476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CBD"/>
    <w:rsid w:val="00033DEC"/>
    <w:rsid w:val="000720C9"/>
    <w:rsid w:val="000A7920"/>
    <w:rsid w:val="000D1D85"/>
    <w:rsid w:val="001F149F"/>
    <w:rsid w:val="00210F7C"/>
    <w:rsid w:val="00261C00"/>
    <w:rsid w:val="002727A0"/>
    <w:rsid w:val="002A5390"/>
    <w:rsid w:val="002C742F"/>
    <w:rsid w:val="0032383B"/>
    <w:rsid w:val="003E3F2A"/>
    <w:rsid w:val="004135E0"/>
    <w:rsid w:val="00442D12"/>
    <w:rsid w:val="004D0E7D"/>
    <w:rsid w:val="00511252"/>
    <w:rsid w:val="005C01DA"/>
    <w:rsid w:val="005E21FF"/>
    <w:rsid w:val="00656573"/>
    <w:rsid w:val="006C456C"/>
    <w:rsid w:val="006D0516"/>
    <w:rsid w:val="007313AF"/>
    <w:rsid w:val="00746A87"/>
    <w:rsid w:val="00781B61"/>
    <w:rsid w:val="00782A65"/>
    <w:rsid w:val="007E30CC"/>
    <w:rsid w:val="007F4BAF"/>
    <w:rsid w:val="0083007E"/>
    <w:rsid w:val="0086510C"/>
    <w:rsid w:val="00883FF0"/>
    <w:rsid w:val="008E4399"/>
    <w:rsid w:val="0091023F"/>
    <w:rsid w:val="00970112"/>
    <w:rsid w:val="009C3BD4"/>
    <w:rsid w:val="009D4601"/>
    <w:rsid w:val="00A325AB"/>
    <w:rsid w:val="00A6752A"/>
    <w:rsid w:val="00AC6BB5"/>
    <w:rsid w:val="00AF43D7"/>
    <w:rsid w:val="00B10259"/>
    <w:rsid w:val="00B71427"/>
    <w:rsid w:val="00B9643C"/>
    <w:rsid w:val="00BA66F6"/>
    <w:rsid w:val="00BD0BEC"/>
    <w:rsid w:val="00BE6D47"/>
    <w:rsid w:val="00C979DB"/>
    <w:rsid w:val="00CA0634"/>
    <w:rsid w:val="00CD5FF7"/>
    <w:rsid w:val="00CF2321"/>
    <w:rsid w:val="00CF452D"/>
    <w:rsid w:val="00D23EFD"/>
    <w:rsid w:val="00D673F0"/>
    <w:rsid w:val="00E140A0"/>
    <w:rsid w:val="00E20DDE"/>
    <w:rsid w:val="00E25462"/>
    <w:rsid w:val="00E57CBD"/>
    <w:rsid w:val="00E70494"/>
    <w:rsid w:val="00ED3026"/>
    <w:rsid w:val="00ED5D57"/>
    <w:rsid w:val="00ED6595"/>
    <w:rsid w:val="00F95CAC"/>
    <w:rsid w:val="00FA3697"/>
    <w:rsid w:val="00FD2E9C"/>
    <w:rsid w:val="00FD5908"/>
    <w:rsid w:val="00FE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936A4"/>
  <w15:docId w15:val="{625797EE-4B47-4DDA-A461-99363BABE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A06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A06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0634"/>
  </w:style>
  <w:style w:type="paragraph" w:styleId="Pidipagina">
    <w:name w:val="footer"/>
    <w:basedOn w:val="Normale"/>
    <w:link w:val="PidipaginaCarattere"/>
    <w:uiPriority w:val="99"/>
    <w:unhideWhenUsed/>
    <w:rsid w:val="00CA06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0634"/>
  </w:style>
  <w:style w:type="character" w:styleId="Collegamentoipertestuale">
    <w:name w:val="Hyperlink"/>
    <w:basedOn w:val="Carpredefinitoparagrafo"/>
    <w:uiPriority w:val="99"/>
    <w:unhideWhenUsed/>
    <w:rsid w:val="00CA063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0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0634"/>
    <w:rPr>
      <w:rFonts w:ascii="Tahoma" w:hAnsi="Tahoma" w:cs="Tahoma"/>
      <w:sz w:val="16"/>
      <w:szCs w:val="16"/>
    </w:rPr>
  </w:style>
  <w:style w:type="table" w:customStyle="1" w:styleId="Grigliatabella1">
    <w:name w:val="Griglia tabella1"/>
    <w:basedOn w:val="Tabellanormale"/>
    <w:next w:val="Grigliatabella"/>
    <w:uiPriority w:val="59"/>
    <w:rsid w:val="00CA06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CA0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F95CAC"/>
    <w:rPr>
      <w:rFonts w:ascii="Times New Roman" w:hAnsi="Times New Roman" w:cs="Times New Roman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F95CAC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6565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3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3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nis022003@pec.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IIS Carafa Giust</dc:creator>
  <cp:lastModifiedBy>IIS Carafa Giust</cp:lastModifiedBy>
  <cp:revision>9</cp:revision>
  <cp:lastPrinted>2025-01-08T11:59:00Z</cp:lastPrinted>
  <dcterms:created xsi:type="dcterms:W3CDTF">2025-01-18T09:53:00Z</dcterms:created>
  <dcterms:modified xsi:type="dcterms:W3CDTF">2025-02-17T09:49:00Z</dcterms:modified>
</cp:coreProperties>
</file>